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7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3953"/>
        <w:gridCol w:w="3905"/>
      </w:tblGrid>
      <w:tr w:rsidR="00633795" w14:paraId="6C390F28" w14:textId="77777777" w:rsidTr="00303325">
        <w:trPr>
          <w:trHeight w:val="540"/>
        </w:trPr>
        <w:sdt>
          <w:sdtPr>
            <w:rPr>
              <w:noProof/>
              <w:sz w:val="20"/>
              <w:lang w:eastAsia="ru-RU"/>
            </w:rPr>
            <w:id w:val="1597750866"/>
            <w:picture/>
          </w:sdtPr>
          <w:sdtEndPr/>
          <w:sdtContent>
            <w:tc>
              <w:tcPr>
                <w:tcW w:w="3953" w:type="dxa"/>
                <w:vAlign w:val="bottom"/>
              </w:tcPr>
              <w:p w14:paraId="4470608C" w14:textId="77777777" w:rsidR="00633795" w:rsidRDefault="00633795" w:rsidP="00514FC2">
                <w:pPr>
                  <w:contextualSpacing/>
                  <w:jc w:val="center"/>
                </w:pPr>
                <w:r w:rsidRPr="003D601E">
                  <w:rPr>
                    <w:noProof/>
                    <w:sz w:val="20"/>
                    <w:lang w:eastAsia="ru-RU"/>
                  </w:rPr>
                  <w:drawing>
                    <wp:inline distT="0" distB="0" distL="0" distR="0" wp14:anchorId="1B3ADB0A" wp14:editId="3BF1C1A9">
                      <wp:extent cx="1228201" cy="619220"/>
                      <wp:effectExtent l="0" t="0" r="0" b="0"/>
                      <wp:docPr id="3" name="Imag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1"/>
                              <pic:cNvPicPr/>
                            </pic:nvPicPr>
                            <pic:blipFill>
                              <a:blip r:embed="rId9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28201" cy="61922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3905" w:type="dxa"/>
            <w:vMerge w:val="restart"/>
          </w:tcPr>
          <w:p w14:paraId="57B5959A" w14:textId="77777777" w:rsidR="00633795" w:rsidRDefault="00633795" w:rsidP="00CE4424">
            <w:pPr>
              <w:contextualSpacing/>
              <w:rPr>
                <w:noProof/>
                <w:sz w:val="20"/>
                <w:lang w:eastAsia="ru-RU"/>
              </w:rPr>
            </w:pPr>
          </w:p>
        </w:tc>
      </w:tr>
      <w:tr w:rsidR="00633795" w14:paraId="3302FE69" w14:textId="77777777" w:rsidTr="00303325">
        <w:trPr>
          <w:trHeight w:val="180"/>
        </w:trPr>
        <w:tc>
          <w:tcPr>
            <w:tcW w:w="3953" w:type="dxa"/>
          </w:tcPr>
          <w:p w14:paraId="6407660B" w14:textId="5262DE1A" w:rsidR="00CE4424" w:rsidRDefault="00CE4424" w:rsidP="00514FC2">
            <w:pPr>
              <w:contextualSpacing/>
            </w:pPr>
          </w:p>
        </w:tc>
        <w:tc>
          <w:tcPr>
            <w:tcW w:w="3905" w:type="dxa"/>
            <w:vMerge/>
          </w:tcPr>
          <w:p w14:paraId="0AE29F39" w14:textId="77777777" w:rsidR="00633795" w:rsidRDefault="00633795" w:rsidP="00514FC2">
            <w:pPr>
              <w:contextualSpacing/>
            </w:pPr>
          </w:p>
        </w:tc>
      </w:tr>
    </w:tbl>
    <w:p w14:paraId="69F4AF2D" w14:textId="77777777" w:rsidR="00303325" w:rsidRDefault="00303325" w:rsidP="00303325">
      <w:pPr>
        <w:pStyle w:val="a3"/>
        <w:kinsoku w:val="0"/>
        <w:overflowPunct w:val="0"/>
        <w:spacing w:before="90"/>
        <w:ind w:left="714" w:right="153"/>
        <w:jc w:val="center"/>
        <w:rPr>
          <w:b/>
          <w:bCs/>
          <w:color w:val="053658"/>
          <w:spacing w:val="-2"/>
          <w:sz w:val="24"/>
          <w:szCs w:val="24"/>
        </w:rPr>
      </w:pPr>
      <w:r>
        <w:rPr>
          <w:b/>
          <w:bCs/>
          <w:color w:val="053658"/>
          <w:spacing w:val="-2"/>
          <w:sz w:val="24"/>
          <w:szCs w:val="24"/>
        </w:rPr>
        <w:t>ФИЛИАЛ</w:t>
      </w:r>
    </w:p>
    <w:p w14:paraId="6AF1513F" w14:textId="77777777" w:rsidR="00303325" w:rsidRDefault="00303325" w:rsidP="00303325">
      <w:pPr>
        <w:pStyle w:val="a3"/>
        <w:kinsoku w:val="0"/>
        <w:overflowPunct w:val="0"/>
        <w:spacing w:before="4" w:line="242" w:lineRule="auto"/>
        <w:ind w:left="714" w:right="151"/>
        <w:jc w:val="center"/>
        <w:rPr>
          <w:b/>
          <w:bCs/>
          <w:color w:val="053658"/>
          <w:sz w:val="24"/>
          <w:szCs w:val="24"/>
        </w:rPr>
      </w:pPr>
      <w:r>
        <w:rPr>
          <w:b/>
          <w:bCs/>
          <w:color w:val="053658"/>
          <w:spacing w:val="-2"/>
          <w:sz w:val="24"/>
          <w:szCs w:val="24"/>
        </w:rPr>
        <w:t>ПАО</w:t>
      </w:r>
      <w:r>
        <w:rPr>
          <w:b/>
          <w:bCs/>
          <w:color w:val="053658"/>
          <w:spacing w:val="-13"/>
          <w:sz w:val="24"/>
          <w:szCs w:val="24"/>
        </w:rPr>
        <w:t xml:space="preserve"> </w:t>
      </w:r>
      <w:r>
        <w:rPr>
          <w:b/>
          <w:bCs/>
          <w:color w:val="053658"/>
          <w:spacing w:val="-2"/>
          <w:sz w:val="24"/>
          <w:szCs w:val="24"/>
        </w:rPr>
        <w:t xml:space="preserve">«ТРАНСКОНТЕЙНЕР» </w:t>
      </w:r>
      <w:r>
        <w:rPr>
          <w:b/>
          <w:bCs/>
          <w:color w:val="053658"/>
          <w:sz w:val="24"/>
          <w:szCs w:val="24"/>
        </w:rPr>
        <w:t>НА КУЙБЫШЕВСКОЙ ЖЕЛЕЗНОЙ ДОРОГЕ</w:t>
      </w:r>
    </w:p>
    <w:p w14:paraId="46C6E069" w14:textId="77777777" w:rsidR="00303325" w:rsidRDefault="00303325" w:rsidP="00303325">
      <w:pPr>
        <w:pStyle w:val="a3"/>
        <w:kinsoku w:val="0"/>
        <w:overflowPunct w:val="0"/>
        <w:spacing w:before="23"/>
        <w:rPr>
          <w:b/>
          <w:bCs/>
          <w:sz w:val="24"/>
          <w:szCs w:val="24"/>
        </w:rPr>
      </w:pPr>
    </w:p>
    <w:p w14:paraId="569C062B" w14:textId="77777777" w:rsidR="00303325" w:rsidRDefault="00303325" w:rsidP="00303325">
      <w:pPr>
        <w:pStyle w:val="a3"/>
        <w:kinsoku w:val="0"/>
        <w:overflowPunct w:val="0"/>
        <w:spacing w:line="266" w:lineRule="auto"/>
        <w:ind w:left="1348" w:right="24" w:hanging="640"/>
        <w:rPr>
          <w:color w:val="053658"/>
          <w:sz w:val="22"/>
          <w:szCs w:val="22"/>
        </w:rPr>
      </w:pPr>
      <w:r>
        <w:rPr>
          <w:color w:val="053658"/>
          <w:sz w:val="22"/>
          <w:szCs w:val="22"/>
        </w:rPr>
        <w:t>ул.</w:t>
      </w:r>
      <w:r>
        <w:rPr>
          <w:color w:val="053658"/>
          <w:spacing w:val="-14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Льва Толстого,</w:t>
      </w:r>
      <w:r>
        <w:rPr>
          <w:color w:val="053658"/>
          <w:spacing w:val="-14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д.</w:t>
      </w:r>
      <w:r>
        <w:rPr>
          <w:color w:val="053658"/>
          <w:spacing w:val="-14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131,</w:t>
      </w:r>
      <w:r>
        <w:rPr>
          <w:color w:val="053658"/>
          <w:spacing w:val="-13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г.</w:t>
      </w:r>
      <w:r>
        <w:rPr>
          <w:color w:val="053658"/>
          <w:spacing w:val="-14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Самара,</w:t>
      </w:r>
      <w:r>
        <w:rPr>
          <w:color w:val="053658"/>
          <w:spacing w:val="-14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443041</w:t>
      </w:r>
      <w:proofErr w:type="gramStart"/>
      <w:r>
        <w:rPr>
          <w:color w:val="053658"/>
          <w:sz w:val="22"/>
          <w:szCs w:val="22"/>
        </w:rPr>
        <w:t xml:space="preserve"> Т</w:t>
      </w:r>
      <w:proofErr w:type="gramEnd"/>
      <w:r>
        <w:rPr>
          <w:color w:val="053658"/>
          <w:sz w:val="22"/>
          <w:szCs w:val="22"/>
        </w:rPr>
        <w:t>ел.: +7 (846) 379-05-80</w:t>
      </w:r>
    </w:p>
    <w:p w14:paraId="3AA57A49" w14:textId="77777777" w:rsidR="00303325" w:rsidRPr="00FE50DB" w:rsidRDefault="00303325" w:rsidP="00303325">
      <w:pPr>
        <w:pStyle w:val="a3"/>
        <w:kinsoku w:val="0"/>
        <w:overflowPunct w:val="0"/>
        <w:spacing w:line="266" w:lineRule="auto"/>
        <w:ind w:left="609" w:right="24" w:firstLine="592"/>
      </w:pPr>
      <w:r>
        <w:rPr>
          <w:color w:val="053658"/>
          <w:sz w:val="22"/>
          <w:szCs w:val="22"/>
        </w:rPr>
        <w:t>Эл</w:t>
      </w:r>
      <w:proofErr w:type="gramStart"/>
      <w:r>
        <w:rPr>
          <w:color w:val="053658"/>
          <w:sz w:val="22"/>
          <w:szCs w:val="22"/>
        </w:rPr>
        <w:t>.</w:t>
      </w:r>
      <w:proofErr w:type="gramEnd"/>
      <w:r>
        <w:rPr>
          <w:color w:val="053658"/>
          <w:sz w:val="22"/>
          <w:szCs w:val="22"/>
        </w:rPr>
        <w:t xml:space="preserve"> </w:t>
      </w:r>
      <w:proofErr w:type="gramStart"/>
      <w:r>
        <w:rPr>
          <w:color w:val="053658"/>
          <w:sz w:val="22"/>
          <w:szCs w:val="22"/>
        </w:rPr>
        <w:t>п</w:t>
      </w:r>
      <w:proofErr w:type="gramEnd"/>
      <w:r>
        <w:rPr>
          <w:color w:val="053658"/>
          <w:sz w:val="22"/>
          <w:szCs w:val="22"/>
        </w:rPr>
        <w:t xml:space="preserve">очта: </w:t>
      </w:r>
      <w:hyperlink r:id="rId10" w:history="1">
        <w:r w:rsidRPr="00523731">
          <w:rPr>
            <w:rStyle w:val="a6"/>
            <w:sz w:val="22"/>
            <w:szCs w:val="22"/>
            <w:lang w:val="en-US"/>
          </w:rPr>
          <w:t>kbsh</w:t>
        </w:r>
        <w:r w:rsidRPr="00523731">
          <w:rPr>
            <w:rStyle w:val="a6"/>
            <w:sz w:val="22"/>
            <w:szCs w:val="22"/>
          </w:rPr>
          <w:t>@trcont.</w:t>
        </w:r>
        <w:proofErr w:type="spellStart"/>
        <w:r w:rsidRPr="00523731">
          <w:rPr>
            <w:rStyle w:val="a6"/>
            <w:sz w:val="22"/>
            <w:szCs w:val="22"/>
            <w:lang w:val="en-US"/>
          </w:rPr>
          <w:t>ru</w:t>
        </w:r>
        <w:proofErr w:type="spellEnd"/>
      </w:hyperlink>
    </w:p>
    <w:p w14:paraId="7951141D" w14:textId="77777777" w:rsidR="00303325" w:rsidRDefault="00303325" w:rsidP="00303325">
      <w:pPr>
        <w:pStyle w:val="a3"/>
        <w:kinsoku w:val="0"/>
        <w:overflowPunct w:val="0"/>
        <w:spacing w:line="266" w:lineRule="auto"/>
        <w:ind w:left="609" w:right="24" w:hanging="42"/>
        <w:rPr>
          <w:color w:val="053658"/>
          <w:sz w:val="22"/>
          <w:szCs w:val="22"/>
        </w:rPr>
      </w:pPr>
      <w:r>
        <w:rPr>
          <w:color w:val="053658"/>
          <w:sz w:val="22"/>
          <w:szCs w:val="22"/>
        </w:rPr>
        <w:t xml:space="preserve"> ОКПО</w:t>
      </w:r>
      <w:r>
        <w:rPr>
          <w:color w:val="053658"/>
          <w:spacing w:val="-13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94</w:t>
      </w:r>
      <w:r w:rsidRPr="00856E1A">
        <w:rPr>
          <w:color w:val="053658"/>
          <w:sz w:val="22"/>
          <w:szCs w:val="22"/>
        </w:rPr>
        <w:t>952014</w:t>
      </w:r>
      <w:r>
        <w:rPr>
          <w:color w:val="053658"/>
          <w:sz w:val="22"/>
          <w:szCs w:val="22"/>
        </w:rPr>
        <w:t>,</w:t>
      </w:r>
      <w:r>
        <w:rPr>
          <w:color w:val="053658"/>
          <w:spacing w:val="-13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ОГРН</w:t>
      </w:r>
      <w:r>
        <w:rPr>
          <w:color w:val="053658"/>
          <w:spacing w:val="-13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1067746341024</w:t>
      </w:r>
    </w:p>
    <w:p w14:paraId="367D9552" w14:textId="77777777" w:rsidR="00303325" w:rsidRDefault="00303325" w:rsidP="00303325">
      <w:pPr>
        <w:pStyle w:val="a3"/>
        <w:kinsoku w:val="0"/>
        <w:overflowPunct w:val="0"/>
        <w:spacing w:line="251" w:lineRule="exact"/>
        <w:ind w:left="844" w:hanging="42"/>
        <w:rPr>
          <w:color w:val="053658"/>
          <w:spacing w:val="-2"/>
          <w:sz w:val="22"/>
          <w:szCs w:val="22"/>
        </w:rPr>
      </w:pPr>
      <w:r>
        <w:rPr>
          <w:color w:val="053658"/>
          <w:sz w:val="22"/>
          <w:szCs w:val="22"/>
        </w:rPr>
        <w:t>ИНН</w:t>
      </w:r>
      <w:r>
        <w:rPr>
          <w:color w:val="053658"/>
          <w:spacing w:val="-3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7708591995,</w:t>
      </w:r>
      <w:r>
        <w:rPr>
          <w:color w:val="053658"/>
          <w:spacing w:val="-1"/>
          <w:sz w:val="22"/>
          <w:szCs w:val="22"/>
        </w:rPr>
        <w:t xml:space="preserve"> </w:t>
      </w:r>
      <w:r>
        <w:rPr>
          <w:color w:val="053658"/>
          <w:sz w:val="22"/>
          <w:szCs w:val="22"/>
        </w:rPr>
        <w:t>КПП</w:t>
      </w:r>
      <w:r>
        <w:rPr>
          <w:color w:val="053658"/>
          <w:spacing w:val="-2"/>
          <w:sz w:val="22"/>
          <w:szCs w:val="22"/>
        </w:rPr>
        <w:t xml:space="preserve"> 997650001</w:t>
      </w:r>
    </w:p>
    <w:p w14:paraId="0AD63D24" w14:textId="320C7C86" w:rsidR="00303325" w:rsidRDefault="00303325" w:rsidP="00303325">
      <w:pPr>
        <w:pStyle w:val="a3"/>
        <w:kinsoku w:val="0"/>
        <w:overflowPunct w:val="0"/>
        <w:spacing w:before="92"/>
        <w:ind w:left="609"/>
        <w:rPr>
          <w:color w:val="231F20"/>
          <w:spacing w:val="-2"/>
        </w:rPr>
      </w:pPr>
      <w:r>
        <w:rPr>
          <w:sz w:val="24"/>
          <w:szCs w:val="24"/>
        </w:rPr>
        <w:br w:type="column"/>
      </w:r>
    </w:p>
    <w:p w14:paraId="57F43317" w14:textId="77777777" w:rsidR="00303325" w:rsidRDefault="00303325" w:rsidP="00303325">
      <w:pPr>
        <w:pStyle w:val="a3"/>
        <w:kinsoku w:val="0"/>
        <w:overflowPunct w:val="0"/>
        <w:spacing w:before="92"/>
        <w:ind w:left="609"/>
        <w:rPr>
          <w:color w:val="231F20"/>
          <w:spacing w:val="-2"/>
        </w:rPr>
        <w:sectPr w:rsidR="00303325">
          <w:type w:val="continuous"/>
          <w:pgSz w:w="11910" w:h="16840"/>
          <w:pgMar w:top="640" w:right="760" w:bottom="280" w:left="1280" w:header="720" w:footer="720" w:gutter="0"/>
          <w:cols w:num="2" w:space="720" w:equalWidth="0">
            <w:col w:w="4370" w:space="914"/>
            <w:col w:w="4586"/>
          </w:cols>
          <w:noEndnote/>
        </w:sectPr>
      </w:pPr>
    </w:p>
    <w:p w14:paraId="4E58EF38" w14:textId="77777777" w:rsidR="00303325" w:rsidRDefault="00303325" w:rsidP="00303325">
      <w:pPr>
        <w:pStyle w:val="a3"/>
        <w:kinsoku w:val="0"/>
        <w:overflowPunct w:val="0"/>
        <w:spacing w:before="155"/>
        <w:rPr>
          <w:sz w:val="24"/>
          <w:szCs w:val="24"/>
        </w:rPr>
      </w:pPr>
    </w:p>
    <w:p w14:paraId="44DE0678" w14:textId="1FB8B3C4" w:rsidR="00303325" w:rsidRDefault="00303325" w:rsidP="00303325">
      <w:pPr>
        <w:pStyle w:val="a3"/>
        <w:tabs>
          <w:tab w:val="left" w:pos="2238"/>
        </w:tabs>
        <w:kinsoku w:val="0"/>
        <w:overflowPunct w:val="0"/>
        <w:spacing w:before="1"/>
        <w:ind w:left="116"/>
        <w:rPr>
          <w:color w:val="231F20"/>
          <w:sz w:val="24"/>
          <w:szCs w:val="24"/>
        </w:rPr>
      </w:pPr>
      <w:r>
        <w:rPr>
          <w:color w:val="231F20"/>
          <w:spacing w:val="-2"/>
          <w:sz w:val="24"/>
          <w:szCs w:val="24"/>
          <w:u w:val="single"/>
        </w:rPr>
        <w:t xml:space="preserve">      25.08.2025 №</w:t>
      </w:r>
      <w:r>
        <w:rPr>
          <w:color w:val="231F20"/>
          <w:spacing w:val="-13"/>
          <w:sz w:val="24"/>
          <w:szCs w:val="24"/>
        </w:rPr>
        <w:t xml:space="preserve"> </w:t>
      </w:r>
      <w:proofErr w:type="spellStart"/>
      <w:r w:rsidR="00F72A1C">
        <w:rPr>
          <w:color w:val="231F20"/>
          <w:sz w:val="24"/>
          <w:szCs w:val="24"/>
          <w:u w:val="single"/>
        </w:rPr>
        <w:t>Исх</w:t>
      </w:r>
      <w:proofErr w:type="spellEnd"/>
      <w:r w:rsidR="00F72A1C">
        <w:rPr>
          <w:color w:val="231F20"/>
          <w:sz w:val="24"/>
          <w:szCs w:val="24"/>
          <w:u w:val="single"/>
        </w:rPr>
        <w:t>-___/НКП КБШ</w:t>
      </w:r>
      <w:bookmarkStart w:id="0" w:name="_GoBack"/>
      <w:bookmarkEnd w:id="0"/>
      <w:r>
        <w:rPr>
          <w:color w:val="231F20"/>
          <w:sz w:val="24"/>
          <w:szCs w:val="24"/>
          <w:u w:val="single"/>
        </w:rPr>
        <w:t xml:space="preserve">  </w:t>
      </w:r>
      <w:r>
        <w:rPr>
          <w:color w:val="231F20"/>
          <w:spacing w:val="-2"/>
          <w:sz w:val="24"/>
          <w:szCs w:val="24"/>
          <w:u w:val="single"/>
        </w:rPr>
        <w:t>___</w:t>
      </w:r>
    </w:p>
    <w:p w14:paraId="6CC48EB3" w14:textId="14AAFC3E" w:rsidR="00DF5F8A" w:rsidRDefault="00303325" w:rsidP="00303325">
      <w:r>
        <w:rPr>
          <w:color w:val="231F20"/>
          <w:sz w:val="24"/>
          <w:szCs w:val="24"/>
        </w:rPr>
        <w:t xml:space="preserve">на № </w:t>
      </w:r>
      <w:r>
        <w:rPr>
          <w:color w:val="231F20"/>
          <w:sz w:val="24"/>
          <w:szCs w:val="24"/>
          <w:u w:val="single"/>
        </w:rPr>
        <w:tab/>
      </w:r>
      <w:r>
        <w:rPr>
          <w:color w:val="231F20"/>
          <w:spacing w:val="80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от __________</w:t>
      </w:r>
    </w:p>
    <w:p w14:paraId="05A97E67" w14:textId="77777777" w:rsidR="00CE4424" w:rsidRDefault="00CE4424" w:rsidP="009833C8"/>
    <w:p w14:paraId="7C295472" w14:textId="77777777" w:rsidR="00CC1611" w:rsidRDefault="00CC1611" w:rsidP="008C02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jc w:val="center"/>
        <w:rPr>
          <w:b/>
          <w:sz w:val="26"/>
          <w:szCs w:val="26"/>
        </w:rPr>
      </w:pPr>
    </w:p>
    <w:p w14:paraId="797779DB" w14:textId="00313E22" w:rsidR="00CC1611" w:rsidRDefault="0081441F" w:rsidP="008C02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jc w:val="center"/>
        <w:rPr>
          <w:b/>
          <w:sz w:val="26"/>
          <w:szCs w:val="26"/>
        </w:rPr>
      </w:pPr>
      <w:r w:rsidRPr="00CC1611">
        <w:rPr>
          <w:b/>
          <w:sz w:val="26"/>
          <w:szCs w:val="26"/>
        </w:rPr>
        <w:t xml:space="preserve">Разъяснения </w:t>
      </w:r>
    </w:p>
    <w:p w14:paraId="2109633F" w14:textId="0696235D" w:rsidR="00CC1611" w:rsidRDefault="0081441F" w:rsidP="008158E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jc w:val="center"/>
        <w:rPr>
          <w:b/>
          <w:sz w:val="26"/>
          <w:szCs w:val="26"/>
        </w:rPr>
      </w:pPr>
      <w:r w:rsidRPr="00CC1611">
        <w:rPr>
          <w:b/>
          <w:sz w:val="26"/>
          <w:szCs w:val="26"/>
        </w:rPr>
        <w:t xml:space="preserve">к </w:t>
      </w:r>
      <w:bookmarkStart w:id="1" w:name="_Hlk71122266"/>
      <w:r w:rsidRPr="00CC1611">
        <w:rPr>
          <w:b/>
          <w:sz w:val="26"/>
          <w:szCs w:val="26"/>
        </w:rPr>
        <w:t>документации о закупке</w:t>
      </w:r>
      <w:r w:rsidR="00F526C8" w:rsidRPr="00CC1611">
        <w:rPr>
          <w:b/>
          <w:sz w:val="26"/>
          <w:szCs w:val="26"/>
        </w:rPr>
        <w:t xml:space="preserve"> по </w:t>
      </w:r>
      <w:bookmarkEnd w:id="1"/>
      <w:r w:rsidR="005009E4" w:rsidRPr="00CC1611">
        <w:rPr>
          <w:b/>
          <w:sz w:val="26"/>
          <w:szCs w:val="26"/>
        </w:rPr>
        <w:t>открыт</w:t>
      </w:r>
      <w:r w:rsidR="00656546" w:rsidRPr="00CC1611">
        <w:rPr>
          <w:b/>
          <w:sz w:val="26"/>
          <w:szCs w:val="26"/>
        </w:rPr>
        <w:t>ому</w:t>
      </w:r>
      <w:r w:rsidR="005009E4" w:rsidRPr="00CC1611">
        <w:rPr>
          <w:b/>
          <w:sz w:val="26"/>
          <w:szCs w:val="26"/>
        </w:rPr>
        <w:t xml:space="preserve"> </w:t>
      </w:r>
      <w:r w:rsidR="008158EE">
        <w:rPr>
          <w:b/>
          <w:sz w:val="26"/>
          <w:szCs w:val="26"/>
        </w:rPr>
        <w:t>конкурсу</w:t>
      </w:r>
      <w:r w:rsidR="005009E4" w:rsidRPr="00CC1611">
        <w:rPr>
          <w:b/>
          <w:sz w:val="26"/>
          <w:szCs w:val="26"/>
        </w:rPr>
        <w:t xml:space="preserve"> в электронной форме</w:t>
      </w:r>
    </w:p>
    <w:p w14:paraId="48D757DD" w14:textId="77777777" w:rsidR="008158EE" w:rsidRDefault="005009E4" w:rsidP="008158E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jc w:val="center"/>
        <w:rPr>
          <w:b/>
          <w:sz w:val="28"/>
          <w:szCs w:val="28"/>
        </w:rPr>
      </w:pPr>
      <w:r w:rsidRPr="00CC1611">
        <w:rPr>
          <w:b/>
          <w:sz w:val="26"/>
          <w:szCs w:val="26"/>
        </w:rPr>
        <w:t>№ О</w:t>
      </w:r>
      <w:r w:rsidR="008158EE">
        <w:rPr>
          <w:b/>
          <w:sz w:val="26"/>
          <w:szCs w:val="26"/>
        </w:rPr>
        <w:t>К</w:t>
      </w:r>
      <w:r w:rsidRPr="00CC1611">
        <w:rPr>
          <w:b/>
          <w:sz w:val="26"/>
          <w:szCs w:val="26"/>
        </w:rPr>
        <w:t>э-</w:t>
      </w:r>
      <w:r w:rsidR="008158EE">
        <w:rPr>
          <w:b/>
          <w:sz w:val="26"/>
          <w:szCs w:val="26"/>
        </w:rPr>
        <w:t>НКПКБШ</w:t>
      </w:r>
      <w:r w:rsidRPr="00CC1611">
        <w:rPr>
          <w:b/>
          <w:sz w:val="26"/>
          <w:szCs w:val="26"/>
        </w:rPr>
        <w:t>-25-00</w:t>
      </w:r>
      <w:r w:rsidR="008158EE">
        <w:rPr>
          <w:b/>
          <w:sz w:val="26"/>
          <w:szCs w:val="26"/>
        </w:rPr>
        <w:t>02</w:t>
      </w:r>
      <w:r w:rsidRPr="00CC1611">
        <w:rPr>
          <w:b/>
          <w:sz w:val="26"/>
          <w:szCs w:val="26"/>
        </w:rPr>
        <w:t xml:space="preserve"> по предмету закупки </w:t>
      </w:r>
      <w:r w:rsidR="008158EE" w:rsidRPr="008158EE">
        <w:rPr>
          <w:b/>
          <w:sz w:val="28"/>
          <w:szCs w:val="28"/>
        </w:rPr>
        <w:t xml:space="preserve">«Выполнение капитального ремонта козлового крана КК-Кнт-36-32/6/6-15-А6, У1, зав.№31, инвентарный №007/02/00000758 на контейнерном терминале </w:t>
      </w:r>
      <w:proofErr w:type="spellStart"/>
      <w:r w:rsidR="008158EE" w:rsidRPr="008158EE">
        <w:rPr>
          <w:b/>
          <w:sz w:val="28"/>
          <w:szCs w:val="28"/>
        </w:rPr>
        <w:t>Черниковка</w:t>
      </w:r>
      <w:proofErr w:type="spellEnd"/>
      <w:r w:rsidR="008158EE" w:rsidRPr="008158EE">
        <w:rPr>
          <w:b/>
          <w:sz w:val="28"/>
          <w:szCs w:val="28"/>
        </w:rPr>
        <w:t xml:space="preserve"> филиала ПАО «</w:t>
      </w:r>
      <w:proofErr w:type="spellStart"/>
      <w:r w:rsidR="008158EE" w:rsidRPr="008158EE">
        <w:rPr>
          <w:b/>
          <w:sz w:val="28"/>
          <w:szCs w:val="28"/>
        </w:rPr>
        <w:t>ТрансКонтейнер</w:t>
      </w:r>
      <w:proofErr w:type="spellEnd"/>
      <w:r w:rsidR="008158EE" w:rsidRPr="008158EE">
        <w:rPr>
          <w:b/>
          <w:sz w:val="28"/>
          <w:szCs w:val="28"/>
        </w:rPr>
        <w:t xml:space="preserve">» на Куйбышевской железной дороге, расположенного по адресу: </w:t>
      </w:r>
      <w:proofErr w:type="spellStart"/>
      <w:r w:rsidR="008158EE" w:rsidRPr="008158EE">
        <w:rPr>
          <w:b/>
          <w:sz w:val="28"/>
          <w:szCs w:val="28"/>
        </w:rPr>
        <w:t>г</w:t>
      </w:r>
      <w:proofErr w:type="gramStart"/>
      <w:r w:rsidR="008158EE" w:rsidRPr="008158EE">
        <w:rPr>
          <w:b/>
          <w:sz w:val="28"/>
          <w:szCs w:val="28"/>
        </w:rPr>
        <w:t>.У</w:t>
      </w:r>
      <w:proofErr w:type="gramEnd"/>
      <w:r w:rsidR="008158EE" w:rsidRPr="008158EE">
        <w:rPr>
          <w:b/>
          <w:sz w:val="28"/>
          <w:szCs w:val="28"/>
        </w:rPr>
        <w:t>фа</w:t>
      </w:r>
      <w:proofErr w:type="spellEnd"/>
      <w:r w:rsidR="008158EE" w:rsidRPr="008158EE">
        <w:rPr>
          <w:b/>
          <w:sz w:val="28"/>
          <w:szCs w:val="28"/>
        </w:rPr>
        <w:t>, Индустриальное шоссе, д.13»</w:t>
      </w:r>
    </w:p>
    <w:p w14:paraId="2E5A2D17" w14:textId="08529227" w:rsidR="0081441F" w:rsidRPr="00CC1611" w:rsidRDefault="008158EE" w:rsidP="008158E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jc w:val="center"/>
        <w:rPr>
          <w:b/>
          <w:sz w:val="26"/>
          <w:szCs w:val="26"/>
        </w:rPr>
      </w:pPr>
      <w:r>
        <w:t xml:space="preserve"> </w:t>
      </w:r>
      <w:r w:rsidR="00CA40B0" w:rsidRPr="00CC1611">
        <w:rPr>
          <w:b/>
          <w:sz w:val="26"/>
          <w:szCs w:val="26"/>
        </w:rPr>
        <w:t xml:space="preserve"> (</w:t>
      </w:r>
      <w:r w:rsidR="005009E4" w:rsidRPr="00CC1611">
        <w:rPr>
          <w:b/>
          <w:sz w:val="26"/>
          <w:szCs w:val="26"/>
        </w:rPr>
        <w:t xml:space="preserve">Открытый </w:t>
      </w:r>
      <w:r>
        <w:rPr>
          <w:b/>
          <w:sz w:val="26"/>
          <w:szCs w:val="26"/>
        </w:rPr>
        <w:t>конкурс</w:t>
      </w:r>
      <w:r w:rsidR="00F7297E" w:rsidRPr="00CC1611">
        <w:rPr>
          <w:b/>
          <w:sz w:val="26"/>
          <w:szCs w:val="26"/>
        </w:rPr>
        <w:t>)</w:t>
      </w:r>
    </w:p>
    <w:p w14:paraId="59E053B4" w14:textId="77777777" w:rsidR="002F5524" w:rsidRDefault="002F5524" w:rsidP="008158EE">
      <w:pPr>
        <w:shd w:val="clear" w:color="auto" w:fill="FFFFFF"/>
        <w:ind w:firstLine="708"/>
        <w:jc w:val="both"/>
        <w:rPr>
          <w:b/>
          <w:sz w:val="26"/>
          <w:szCs w:val="26"/>
        </w:rPr>
      </w:pPr>
      <w:bookmarkStart w:id="2" w:name="_Hlk131432292"/>
      <w:bookmarkStart w:id="3" w:name="_Hlk167786888"/>
    </w:p>
    <w:p w14:paraId="3146B543" w14:textId="348D7EF4" w:rsidR="00303325" w:rsidRDefault="005D6A12" w:rsidP="008158EE">
      <w:pPr>
        <w:shd w:val="clear" w:color="auto" w:fill="FFFFFF"/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Запрос №105016</w:t>
      </w:r>
      <w:r w:rsidR="00275325">
        <w:rPr>
          <w:b/>
          <w:sz w:val="26"/>
          <w:szCs w:val="26"/>
        </w:rPr>
        <w:t>.</w:t>
      </w:r>
    </w:p>
    <w:p w14:paraId="334C264A" w14:textId="77777777" w:rsidR="00275325" w:rsidRPr="00CC1611" w:rsidRDefault="00275325" w:rsidP="008158EE">
      <w:pPr>
        <w:shd w:val="clear" w:color="auto" w:fill="FFFFFF"/>
        <w:ind w:firstLine="708"/>
        <w:jc w:val="both"/>
        <w:rPr>
          <w:b/>
          <w:sz w:val="26"/>
          <w:szCs w:val="26"/>
        </w:rPr>
      </w:pPr>
    </w:p>
    <w:p w14:paraId="64D5B1C7" w14:textId="549A39AA" w:rsidR="0081441F" w:rsidRPr="00CC1611" w:rsidRDefault="0081441F" w:rsidP="0081441F">
      <w:pPr>
        <w:shd w:val="clear" w:color="auto" w:fill="FFFFFF"/>
        <w:ind w:firstLine="708"/>
        <w:jc w:val="both"/>
        <w:rPr>
          <w:b/>
          <w:sz w:val="26"/>
          <w:szCs w:val="26"/>
        </w:rPr>
      </w:pPr>
      <w:r w:rsidRPr="00CC1611">
        <w:rPr>
          <w:b/>
          <w:sz w:val="26"/>
          <w:szCs w:val="26"/>
        </w:rPr>
        <w:t>Вопрос № 1:</w:t>
      </w:r>
      <w:bookmarkEnd w:id="2"/>
    </w:p>
    <w:p w14:paraId="591F8C73" w14:textId="0D4DD90C" w:rsidR="005C21BD" w:rsidRDefault="00275325" w:rsidP="00E31E0C">
      <w:pPr>
        <w:ind w:firstLine="709"/>
        <w:jc w:val="both"/>
        <w:rPr>
          <w:sz w:val="28"/>
          <w:szCs w:val="28"/>
        </w:rPr>
      </w:pPr>
      <w:bookmarkStart w:id="4" w:name="_Hlk127369568"/>
      <w:bookmarkStart w:id="5" w:name="_Hlk191911333"/>
      <w:r w:rsidRPr="00275325">
        <w:rPr>
          <w:color w:val="000000"/>
          <w:sz w:val="28"/>
          <w:szCs w:val="28"/>
          <w:shd w:val="clear" w:color="auto" w:fill="FFFFFF"/>
        </w:rPr>
        <w:t xml:space="preserve">«Добрый день! </w:t>
      </w:r>
      <w:proofErr w:type="gramStart"/>
      <w:r w:rsidRPr="00275325">
        <w:rPr>
          <w:color w:val="000000"/>
          <w:sz w:val="28"/>
          <w:szCs w:val="28"/>
          <w:shd w:val="clear" w:color="auto" w:fill="FFFFFF"/>
        </w:rPr>
        <w:t>Просим указать вес крана и вес грузовой тележки (данные</w:t>
      </w:r>
      <w:proofErr w:type="gramEnd"/>
      <w:r w:rsidRPr="00275325">
        <w:rPr>
          <w:color w:val="000000"/>
          <w:sz w:val="28"/>
          <w:szCs w:val="28"/>
          <w:shd w:val="clear" w:color="auto" w:fill="FFFFFF"/>
        </w:rPr>
        <w:t xml:space="preserve"> должны быть указаны в паспорте), а также перечислить конкретный перечень (деталировку) по ходовым колёсам крана и колёсам грузовой тележки (т.к. в Видах работ указано, что требуется просто замена холостых и приводных колёс, а в Дефектной ведомости написано, что колёса d560 требуется поменять в сборе). На предыдущий запрос в ответ были присланы чертежи колёс, валов и крышек, поэтому просим указать конкретный состав объёма работ "замена колеса" с перечнем требуемых комплектующих. Подшипники предоставляет Заказчик или приобретает Исполнитель? В любом случае - нужна марка и номер </w:t>
      </w:r>
      <w:proofErr w:type="gramStart"/>
      <w:r w:rsidRPr="00275325">
        <w:rPr>
          <w:color w:val="000000"/>
          <w:sz w:val="28"/>
          <w:szCs w:val="28"/>
          <w:shd w:val="clear" w:color="auto" w:fill="FFFFFF"/>
        </w:rPr>
        <w:t>подшипника</w:t>
      </w:r>
      <w:proofErr w:type="gramEnd"/>
      <w:r w:rsidRPr="00275325">
        <w:rPr>
          <w:color w:val="000000"/>
          <w:sz w:val="28"/>
          <w:szCs w:val="28"/>
          <w:shd w:val="clear" w:color="auto" w:fill="FFFFFF"/>
        </w:rPr>
        <w:t xml:space="preserve"> как для ходовых колёс крана, так и для колёс грузовой тележки.</w:t>
      </w:r>
      <w:r w:rsidR="00D2101C" w:rsidRPr="00275325">
        <w:rPr>
          <w:sz w:val="28"/>
          <w:szCs w:val="28"/>
        </w:rPr>
        <w:t>»</w:t>
      </w:r>
    </w:p>
    <w:p w14:paraId="0B65C1F3" w14:textId="77777777" w:rsidR="00275325" w:rsidRPr="00275325" w:rsidRDefault="00275325" w:rsidP="00E31E0C">
      <w:pPr>
        <w:ind w:firstLine="709"/>
        <w:jc w:val="both"/>
        <w:rPr>
          <w:sz w:val="28"/>
          <w:szCs w:val="28"/>
        </w:rPr>
      </w:pPr>
    </w:p>
    <w:p w14:paraId="4DE87B04" w14:textId="3DE6C4FA" w:rsidR="0048739C" w:rsidRPr="00CC1611" w:rsidRDefault="0048739C" w:rsidP="007F6C0A">
      <w:pPr>
        <w:ind w:firstLine="709"/>
        <w:jc w:val="both"/>
        <w:rPr>
          <w:sz w:val="26"/>
          <w:szCs w:val="26"/>
        </w:rPr>
      </w:pPr>
      <w:r w:rsidRPr="00CC1611">
        <w:rPr>
          <w:b/>
          <w:sz w:val="26"/>
          <w:szCs w:val="26"/>
        </w:rPr>
        <w:t>Ответ № 1:</w:t>
      </w:r>
      <w:bookmarkEnd w:id="4"/>
    </w:p>
    <w:bookmarkEnd w:id="3"/>
    <w:bookmarkEnd w:id="5"/>
    <w:p w14:paraId="5D3E036E" w14:textId="5E3E66D2" w:rsidR="00BA255B" w:rsidRPr="00CC1611" w:rsidRDefault="00E31E0C" w:rsidP="00656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9"/>
        <w:jc w:val="both"/>
        <w:rPr>
          <w:rFonts w:eastAsia="SimSun"/>
          <w:sz w:val="26"/>
          <w:szCs w:val="26"/>
          <w:lang w:eastAsia="ru-RU"/>
        </w:rPr>
      </w:pPr>
      <w:r w:rsidRPr="00CC1611">
        <w:rPr>
          <w:rFonts w:eastAsia="SimSun"/>
          <w:sz w:val="26"/>
          <w:szCs w:val="26"/>
          <w:lang w:eastAsia="ru-RU"/>
        </w:rPr>
        <w:t xml:space="preserve">а) </w:t>
      </w:r>
      <w:r w:rsidR="00275325">
        <w:rPr>
          <w:rFonts w:eastAsia="SimSun"/>
          <w:sz w:val="26"/>
          <w:szCs w:val="26"/>
          <w:lang w:eastAsia="ru-RU"/>
        </w:rPr>
        <w:t>Масса крана – 242,36т</w:t>
      </w:r>
      <w:r w:rsidR="00CC1611">
        <w:rPr>
          <w:rFonts w:eastAsia="SimSun"/>
          <w:sz w:val="26"/>
          <w:szCs w:val="26"/>
          <w:lang w:eastAsia="ru-RU"/>
        </w:rPr>
        <w:t>.</w:t>
      </w:r>
      <w:r w:rsidR="00275325">
        <w:rPr>
          <w:rFonts w:eastAsia="SimSun"/>
          <w:sz w:val="26"/>
          <w:szCs w:val="26"/>
          <w:lang w:eastAsia="ru-RU"/>
        </w:rPr>
        <w:t>;</w:t>
      </w:r>
    </w:p>
    <w:p w14:paraId="57FDD9B9" w14:textId="1AFB8140" w:rsidR="00E31E0C" w:rsidRPr="00CC1611" w:rsidRDefault="00E31E0C" w:rsidP="006565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9"/>
        <w:jc w:val="both"/>
        <w:rPr>
          <w:rFonts w:eastAsia="SimSun"/>
          <w:sz w:val="26"/>
          <w:szCs w:val="26"/>
          <w:lang w:eastAsia="ru-RU"/>
        </w:rPr>
      </w:pPr>
      <w:r w:rsidRPr="00CC1611">
        <w:rPr>
          <w:rFonts w:eastAsia="SimSun"/>
          <w:sz w:val="26"/>
          <w:szCs w:val="26"/>
          <w:lang w:eastAsia="ru-RU"/>
        </w:rPr>
        <w:t xml:space="preserve">б) </w:t>
      </w:r>
      <w:r w:rsidR="00275325">
        <w:rPr>
          <w:rFonts w:eastAsia="SimSun"/>
          <w:sz w:val="26"/>
          <w:szCs w:val="26"/>
          <w:lang w:eastAsia="ru-RU"/>
        </w:rPr>
        <w:t>Масса грузовой тележки – 42,5т.;</w:t>
      </w:r>
    </w:p>
    <w:p w14:paraId="7E3CBBAA" w14:textId="27995477" w:rsidR="00275325" w:rsidRDefault="006E1131" w:rsidP="00275325">
      <w:pPr>
        <w:pStyle w:val="a4"/>
        <w:widowControl/>
        <w:autoSpaceDE/>
        <w:autoSpaceDN/>
        <w:ind w:left="720"/>
        <w:contextualSpacing/>
        <w:rPr>
          <w:sz w:val="28"/>
          <w:szCs w:val="28"/>
        </w:rPr>
      </w:pPr>
      <w:r w:rsidRPr="00275325">
        <w:rPr>
          <w:rFonts w:eastAsia="SimSun"/>
          <w:sz w:val="28"/>
          <w:szCs w:val="28"/>
          <w:lang w:eastAsia="ru-RU"/>
        </w:rPr>
        <w:t>в)</w:t>
      </w:r>
      <w:r w:rsidRPr="00CC1611">
        <w:rPr>
          <w:rFonts w:eastAsia="SimSun"/>
          <w:sz w:val="26"/>
          <w:szCs w:val="26"/>
          <w:lang w:eastAsia="ru-RU"/>
        </w:rPr>
        <w:t xml:space="preserve"> </w:t>
      </w:r>
      <w:proofErr w:type="gramStart"/>
      <w:r w:rsidR="00275325" w:rsidRPr="00275325">
        <w:rPr>
          <w:sz w:val="28"/>
          <w:szCs w:val="28"/>
        </w:rPr>
        <w:t>Согласно</w:t>
      </w:r>
      <w:proofErr w:type="gramEnd"/>
      <w:r w:rsidR="00275325" w:rsidRPr="00275325">
        <w:rPr>
          <w:sz w:val="28"/>
          <w:szCs w:val="28"/>
        </w:rPr>
        <w:t xml:space="preserve"> коммерческого предложения от </w:t>
      </w:r>
      <w:proofErr w:type="spellStart"/>
      <w:r w:rsidR="00275325" w:rsidRPr="00275325">
        <w:rPr>
          <w:sz w:val="28"/>
          <w:szCs w:val="28"/>
        </w:rPr>
        <w:t>ЭлКран</w:t>
      </w:r>
      <w:proofErr w:type="spellEnd"/>
      <w:r w:rsidR="00275325" w:rsidRPr="00275325">
        <w:rPr>
          <w:sz w:val="28"/>
          <w:szCs w:val="28"/>
        </w:rPr>
        <w:t xml:space="preserve"> детали колёс, валов, втулок, крышек </w:t>
      </w:r>
      <w:proofErr w:type="spellStart"/>
      <w:r w:rsidR="00275325" w:rsidRPr="00275325">
        <w:rPr>
          <w:sz w:val="28"/>
          <w:szCs w:val="28"/>
        </w:rPr>
        <w:t>изготавлиются</w:t>
      </w:r>
      <w:proofErr w:type="spellEnd"/>
      <w:r w:rsidR="00275325" w:rsidRPr="00275325">
        <w:rPr>
          <w:sz w:val="28"/>
          <w:szCs w:val="28"/>
        </w:rPr>
        <w:t xml:space="preserve"> и поставляется к месту монтажа в сборе (колесо, подшипники 3618 напрессованы на вал согласно сборочного </w:t>
      </w:r>
      <w:r w:rsidR="00275325">
        <w:rPr>
          <w:sz w:val="28"/>
          <w:szCs w:val="28"/>
        </w:rPr>
        <w:t>чертежа) – материал исполнителя;</w:t>
      </w:r>
    </w:p>
    <w:p w14:paraId="76895519" w14:textId="77777777" w:rsidR="00275325" w:rsidRDefault="00275325" w:rsidP="00275325">
      <w:pPr>
        <w:pStyle w:val="a4"/>
        <w:widowControl/>
        <w:autoSpaceDE/>
        <w:autoSpaceDN/>
        <w:ind w:left="720"/>
        <w:contextualSpacing/>
      </w:pPr>
      <w:r>
        <w:rPr>
          <w:sz w:val="28"/>
          <w:szCs w:val="28"/>
        </w:rPr>
        <w:lastRenderedPageBreak/>
        <w:t xml:space="preserve">г) </w:t>
      </w:r>
      <w:r w:rsidRPr="00275325">
        <w:rPr>
          <w:sz w:val="28"/>
          <w:szCs w:val="28"/>
        </w:rPr>
        <w:t>Подшипники применяются как для колёс на ход крана, так и на грузовой тележке марки 3618 – материал исполнителя.</w:t>
      </w:r>
    </w:p>
    <w:p w14:paraId="404A11BA" w14:textId="43B4E0B9" w:rsidR="00275325" w:rsidRPr="00275325" w:rsidRDefault="00275325" w:rsidP="00275325">
      <w:pPr>
        <w:pStyle w:val="a4"/>
        <w:widowControl/>
        <w:autoSpaceDE/>
        <w:autoSpaceDN/>
        <w:ind w:left="720"/>
        <w:contextualSpacing/>
        <w:rPr>
          <w:sz w:val="28"/>
          <w:szCs w:val="28"/>
        </w:rPr>
      </w:pPr>
    </w:p>
    <w:p w14:paraId="72099039" w14:textId="73EED789" w:rsidR="00CC1611" w:rsidRDefault="00CC1611" w:rsidP="00BD49B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jc w:val="both"/>
        <w:rPr>
          <w:sz w:val="26"/>
          <w:szCs w:val="26"/>
        </w:rPr>
      </w:pPr>
    </w:p>
    <w:p w14:paraId="2CCF944A" w14:textId="77777777" w:rsidR="00CC1611" w:rsidRPr="00CC1611" w:rsidRDefault="00CC1611" w:rsidP="00BD49B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6"/>
      </w:tblGrid>
      <w:tr w:rsidR="00BA255B" w:rsidRPr="00CC1611" w14:paraId="35960000" w14:textId="77777777" w:rsidTr="003D1994">
        <w:tc>
          <w:tcPr>
            <w:tcW w:w="4815" w:type="dxa"/>
          </w:tcPr>
          <w:p w14:paraId="6E6E066D" w14:textId="34A35256" w:rsidR="00BA255B" w:rsidRPr="00CC1611" w:rsidRDefault="00BA255B" w:rsidP="00BA255B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CC1611">
              <w:rPr>
                <w:sz w:val="26"/>
                <w:szCs w:val="26"/>
              </w:rPr>
              <w:t>Председатель постоянной рабочей группы Конкурсной комиссии аппарата управления</w:t>
            </w:r>
          </w:p>
        </w:tc>
        <w:tc>
          <w:tcPr>
            <w:tcW w:w="4816" w:type="dxa"/>
          </w:tcPr>
          <w:p w14:paraId="51DEB9D3" w14:textId="77777777" w:rsidR="003D1994" w:rsidRPr="00CC1611" w:rsidRDefault="003D1994" w:rsidP="00BA255B">
            <w:pPr>
              <w:jc w:val="right"/>
              <w:rPr>
                <w:sz w:val="26"/>
                <w:szCs w:val="26"/>
              </w:rPr>
            </w:pPr>
          </w:p>
          <w:p w14:paraId="0C7F3FC2" w14:textId="77777777" w:rsidR="00CC1611" w:rsidRDefault="00CC1611" w:rsidP="00754C5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0DF971F8" w14:textId="03BC2156" w:rsidR="00BA255B" w:rsidRPr="00C97981" w:rsidRDefault="00C97981" w:rsidP="00CC1611">
            <w:pPr>
              <w:jc w:val="right"/>
              <w:rPr>
                <w:i/>
                <w:iCs/>
                <w:sz w:val="26"/>
                <w:szCs w:val="26"/>
              </w:rPr>
            </w:pPr>
            <w:r w:rsidRPr="00C97981">
              <w:rPr>
                <w:i/>
                <w:iCs/>
                <w:sz w:val="26"/>
                <w:szCs w:val="26"/>
              </w:rPr>
              <w:t>подпись имеется</w:t>
            </w:r>
          </w:p>
        </w:tc>
      </w:tr>
    </w:tbl>
    <w:p w14:paraId="60073039" w14:textId="77777777" w:rsidR="00656546" w:rsidRDefault="00656546" w:rsidP="00BD49B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jc w:val="both"/>
        <w:rPr>
          <w:sz w:val="28"/>
          <w:szCs w:val="28"/>
        </w:rPr>
      </w:pPr>
    </w:p>
    <w:p w14:paraId="59CE2B51" w14:textId="77777777" w:rsidR="00275325" w:rsidRDefault="00722E7E" w:rsidP="00722E7E">
      <w:pPr>
        <w:shd w:val="clear" w:color="auto" w:fill="FFFFFF"/>
        <w:jc w:val="both"/>
        <w:rPr>
          <w:sz w:val="28"/>
          <w:szCs w:val="28"/>
        </w:rPr>
      </w:pPr>
      <w:r w:rsidRPr="000F3A50">
        <w:rPr>
          <w:sz w:val="28"/>
          <w:szCs w:val="28"/>
        </w:rPr>
        <w:t xml:space="preserve">                </w:t>
      </w:r>
    </w:p>
    <w:p w14:paraId="7876F5EE" w14:textId="77777777" w:rsidR="00275325" w:rsidRDefault="00275325" w:rsidP="00722E7E">
      <w:pPr>
        <w:shd w:val="clear" w:color="auto" w:fill="FFFFFF"/>
        <w:jc w:val="both"/>
        <w:rPr>
          <w:sz w:val="28"/>
          <w:szCs w:val="28"/>
        </w:rPr>
      </w:pPr>
    </w:p>
    <w:p w14:paraId="06C59F9B" w14:textId="77777777" w:rsidR="00275325" w:rsidRDefault="00275325" w:rsidP="00722E7E">
      <w:pPr>
        <w:shd w:val="clear" w:color="auto" w:fill="FFFFFF"/>
        <w:jc w:val="both"/>
        <w:rPr>
          <w:sz w:val="28"/>
          <w:szCs w:val="28"/>
        </w:rPr>
      </w:pPr>
    </w:p>
    <w:p w14:paraId="4BE13F01" w14:textId="5560AA6D" w:rsidR="004203C2" w:rsidRPr="000F3A50" w:rsidRDefault="00722E7E" w:rsidP="00722E7E">
      <w:pPr>
        <w:shd w:val="clear" w:color="auto" w:fill="FFFFFF"/>
        <w:jc w:val="both"/>
        <w:rPr>
          <w:sz w:val="28"/>
          <w:szCs w:val="28"/>
        </w:rPr>
      </w:pPr>
      <w:r w:rsidRPr="000F3A50">
        <w:rPr>
          <w:sz w:val="28"/>
          <w:szCs w:val="28"/>
        </w:rPr>
        <w:t xml:space="preserve">                          </w:t>
      </w:r>
      <w:r w:rsidR="000F3A50" w:rsidRPr="000F3A50">
        <w:rPr>
          <w:sz w:val="28"/>
          <w:szCs w:val="28"/>
        </w:rPr>
        <w:t xml:space="preserve">    </w:t>
      </w:r>
    </w:p>
    <w:sectPr w:rsidR="004203C2" w:rsidRPr="000F3A50" w:rsidSect="00BA255B">
      <w:headerReference w:type="default" r:id="rId11"/>
      <w:footerReference w:type="default" r:id="rId12"/>
      <w:type w:val="continuous"/>
      <w:pgSz w:w="11910" w:h="16840"/>
      <w:pgMar w:top="1134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503427" w14:textId="77777777" w:rsidR="008D1965" w:rsidRDefault="008D1965" w:rsidP="00BD2BCF">
      <w:r>
        <w:separator/>
      </w:r>
    </w:p>
  </w:endnote>
  <w:endnote w:type="continuationSeparator" w:id="0">
    <w:p w14:paraId="701CB95D" w14:textId="77777777" w:rsidR="008D1965" w:rsidRDefault="008D1965" w:rsidP="00BD2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4786E" w14:textId="1AF5991C" w:rsidR="00CE4424" w:rsidRDefault="00275325" w:rsidP="00CE4424">
    <w:pPr>
      <w:pStyle w:val="a9"/>
    </w:pPr>
    <w:r>
      <w:t>Исп. НКПТ</w:t>
    </w:r>
  </w:p>
  <w:p w14:paraId="7D31A47A" w14:textId="166A1FF8" w:rsidR="00CE4424" w:rsidRDefault="00CE4424" w:rsidP="00CE4424">
    <w:pPr>
      <w:pStyle w:val="a9"/>
    </w:pPr>
    <w:r>
      <w:t xml:space="preserve">тел. (495) 788-17-17 (доб. </w:t>
    </w:r>
    <w:r w:rsidR="00275325">
      <w:t>4855</w:t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7DB33" w14:textId="77777777" w:rsidR="008D1965" w:rsidRDefault="008D1965" w:rsidP="00BD2BCF">
      <w:r>
        <w:separator/>
      </w:r>
    </w:p>
  </w:footnote>
  <w:footnote w:type="continuationSeparator" w:id="0">
    <w:p w14:paraId="574148C4" w14:textId="77777777" w:rsidR="008D1965" w:rsidRDefault="008D1965" w:rsidP="00BD2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2958309"/>
      <w:docPartObj>
        <w:docPartGallery w:val="Page Numbers (Top of Page)"/>
        <w:docPartUnique/>
      </w:docPartObj>
    </w:sdtPr>
    <w:sdtEndPr/>
    <w:sdtContent>
      <w:p w14:paraId="5B2082C1" w14:textId="3721C50E" w:rsidR="003D1994" w:rsidRDefault="003D199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A1C">
          <w:rPr>
            <w:noProof/>
          </w:rPr>
          <w:t>2</w:t>
        </w:r>
        <w:r>
          <w:fldChar w:fldCharType="end"/>
        </w:r>
      </w:p>
    </w:sdtContent>
  </w:sdt>
  <w:p w14:paraId="6646AAC1" w14:textId="77777777" w:rsidR="003D1994" w:rsidRDefault="003D199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31B29"/>
    <w:multiLevelType w:val="hybridMultilevel"/>
    <w:tmpl w:val="7458F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496191"/>
    <w:multiLevelType w:val="hybridMultilevel"/>
    <w:tmpl w:val="BEC2BAE0"/>
    <w:lvl w:ilvl="0" w:tplc="B224AE5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9786439"/>
    <w:multiLevelType w:val="hybridMultilevel"/>
    <w:tmpl w:val="B2DE8B90"/>
    <w:lvl w:ilvl="0" w:tplc="7F1261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D7871CF"/>
    <w:multiLevelType w:val="hybridMultilevel"/>
    <w:tmpl w:val="D3AAD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8A"/>
    <w:rsid w:val="00007C43"/>
    <w:rsid w:val="00012982"/>
    <w:rsid w:val="000158DB"/>
    <w:rsid w:val="00016C0B"/>
    <w:rsid w:val="000214A5"/>
    <w:rsid w:val="00023911"/>
    <w:rsid w:val="00041DCD"/>
    <w:rsid w:val="00063381"/>
    <w:rsid w:val="00085970"/>
    <w:rsid w:val="00095313"/>
    <w:rsid w:val="000B103B"/>
    <w:rsid w:val="000D01B4"/>
    <w:rsid w:val="000E07BF"/>
    <w:rsid w:val="000F3A50"/>
    <w:rsid w:val="000F7095"/>
    <w:rsid w:val="00100128"/>
    <w:rsid w:val="00102499"/>
    <w:rsid w:val="001024EE"/>
    <w:rsid w:val="00120EA1"/>
    <w:rsid w:val="001233AC"/>
    <w:rsid w:val="001775D4"/>
    <w:rsid w:val="001959EE"/>
    <w:rsid w:val="00197293"/>
    <w:rsid w:val="001A2445"/>
    <w:rsid w:val="001B1CA4"/>
    <w:rsid w:val="001D1767"/>
    <w:rsid w:val="001E1598"/>
    <w:rsid w:val="001E4DEF"/>
    <w:rsid w:val="001F2BFA"/>
    <w:rsid w:val="001F4EBA"/>
    <w:rsid w:val="0020617C"/>
    <w:rsid w:val="00214D50"/>
    <w:rsid w:val="00215AF8"/>
    <w:rsid w:val="00225279"/>
    <w:rsid w:val="002554ED"/>
    <w:rsid w:val="002746A1"/>
    <w:rsid w:val="00275325"/>
    <w:rsid w:val="00284BA0"/>
    <w:rsid w:val="00294889"/>
    <w:rsid w:val="002951F3"/>
    <w:rsid w:val="002A0713"/>
    <w:rsid w:val="002A09D4"/>
    <w:rsid w:val="002C5437"/>
    <w:rsid w:val="002F27F8"/>
    <w:rsid w:val="002F5524"/>
    <w:rsid w:val="00303325"/>
    <w:rsid w:val="003117FD"/>
    <w:rsid w:val="0037427A"/>
    <w:rsid w:val="003962B6"/>
    <w:rsid w:val="003D1994"/>
    <w:rsid w:val="003F0879"/>
    <w:rsid w:val="00401B1E"/>
    <w:rsid w:val="004072CB"/>
    <w:rsid w:val="004203C2"/>
    <w:rsid w:val="004220A3"/>
    <w:rsid w:val="00427CF4"/>
    <w:rsid w:val="0043336F"/>
    <w:rsid w:val="004601B3"/>
    <w:rsid w:val="00465226"/>
    <w:rsid w:val="00465463"/>
    <w:rsid w:val="0047237E"/>
    <w:rsid w:val="00483A90"/>
    <w:rsid w:val="0048739C"/>
    <w:rsid w:val="004B5A1E"/>
    <w:rsid w:val="004B6B4D"/>
    <w:rsid w:val="004C204C"/>
    <w:rsid w:val="004E600D"/>
    <w:rsid w:val="004E6C6B"/>
    <w:rsid w:val="004F2C75"/>
    <w:rsid w:val="004F3383"/>
    <w:rsid w:val="005009E4"/>
    <w:rsid w:val="0055233A"/>
    <w:rsid w:val="00555C73"/>
    <w:rsid w:val="00566F0B"/>
    <w:rsid w:val="00571054"/>
    <w:rsid w:val="00583B24"/>
    <w:rsid w:val="005A5F1A"/>
    <w:rsid w:val="005C15F4"/>
    <w:rsid w:val="005C21BD"/>
    <w:rsid w:val="005C6DBF"/>
    <w:rsid w:val="005D6A12"/>
    <w:rsid w:val="005F13EB"/>
    <w:rsid w:val="005F5F29"/>
    <w:rsid w:val="0060762C"/>
    <w:rsid w:val="00633795"/>
    <w:rsid w:val="00655EF4"/>
    <w:rsid w:val="00656546"/>
    <w:rsid w:val="00677DEE"/>
    <w:rsid w:val="00691209"/>
    <w:rsid w:val="006A295D"/>
    <w:rsid w:val="006B2E39"/>
    <w:rsid w:val="006C2423"/>
    <w:rsid w:val="006D6E62"/>
    <w:rsid w:val="006E1131"/>
    <w:rsid w:val="006E210A"/>
    <w:rsid w:val="006F05ED"/>
    <w:rsid w:val="00722E7E"/>
    <w:rsid w:val="0074033E"/>
    <w:rsid w:val="00741AA7"/>
    <w:rsid w:val="00754C58"/>
    <w:rsid w:val="00761BD8"/>
    <w:rsid w:val="00780620"/>
    <w:rsid w:val="00781138"/>
    <w:rsid w:val="007812EE"/>
    <w:rsid w:val="00793931"/>
    <w:rsid w:val="007B0EF8"/>
    <w:rsid w:val="007C6D0F"/>
    <w:rsid w:val="007D1123"/>
    <w:rsid w:val="007E692B"/>
    <w:rsid w:val="007E6C01"/>
    <w:rsid w:val="007F6C0A"/>
    <w:rsid w:val="0081441F"/>
    <w:rsid w:val="008158EE"/>
    <w:rsid w:val="008215B7"/>
    <w:rsid w:val="0082272C"/>
    <w:rsid w:val="008341F4"/>
    <w:rsid w:val="00850043"/>
    <w:rsid w:val="00851AE5"/>
    <w:rsid w:val="00853179"/>
    <w:rsid w:val="00855D37"/>
    <w:rsid w:val="00865860"/>
    <w:rsid w:val="008815FA"/>
    <w:rsid w:val="00895A1D"/>
    <w:rsid w:val="008A7FF3"/>
    <w:rsid w:val="008C02AC"/>
    <w:rsid w:val="008C4589"/>
    <w:rsid w:val="008D02E5"/>
    <w:rsid w:val="008D1965"/>
    <w:rsid w:val="008D2763"/>
    <w:rsid w:val="008E5C71"/>
    <w:rsid w:val="008F29CF"/>
    <w:rsid w:val="008F4943"/>
    <w:rsid w:val="008F4D52"/>
    <w:rsid w:val="008F6F43"/>
    <w:rsid w:val="008F7D1B"/>
    <w:rsid w:val="0093235C"/>
    <w:rsid w:val="009365AB"/>
    <w:rsid w:val="00955E89"/>
    <w:rsid w:val="009833C8"/>
    <w:rsid w:val="009858B8"/>
    <w:rsid w:val="00987CCA"/>
    <w:rsid w:val="009940DC"/>
    <w:rsid w:val="009A39AD"/>
    <w:rsid w:val="009C03BB"/>
    <w:rsid w:val="009D708C"/>
    <w:rsid w:val="009E1BD5"/>
    <w:rsid w:val="009F208C"/>
    <w:rsid w:val="00A000D1"/>
    <w:rsid w:val="00A00138"/>
    <w:rsid w:val="00A216B7"/>
    <w:rsid w:val="00A21921"/>
    <w:rsid w:val="00A32F6F"/>
    <w:rsid w:val="00A5496D"/>
    <w:rsid w:val="00A570A3"/>
    <w:rsid w:val="00A675FF"/>
    <w:rsid w:val="00A83592"/>
    <w:rsid w:val="00AB3C0D"/>
    <w:rsid w:val="00AC3425"/>
    <w:rsid w:val="00AE3892"/>
    <w:rsid w:val="00AF0604"/>
    <w:rsid w:val="00AF1F83"/>
    <w:rsid w:val="00AF7C15"/>
    <w:rsid w:val="00AF7ED2"/>
    <w:rsid w:val="00B34E30"/>
    <w:rsid w:val="00B56B3C"/>
    <w:rsid w:val="00B6690A"/>
    <w:rsid w:val="00B86F01"/>
    <w:rsid w:val="00B929DA"/>
    <w:rsid w:val="00BA255B"/>
    <w:rsid w:val="00BA4F0D"/>
    <w:rsid w:val="00BA532A"/>
    <w:rsid w:val="00BB04F6"/>
    <w:rsid w:val="00BD2BCF"/>
    <w:rsid w:val="00BD49B3"/>
    <w:rsid w:val="00BD50A5"/>
    <w:rsid w:val="00C20F0F"/>
    <w:rsid w:val="00C24918"/>
    <w:rsid w:val="00C24B8A"/>
    <w:rsid w:val="00C40717"/>
    <w:rsid w:val="00C638B7"/>
    <w:rsid w:val="00C70A87"/>
    <w:rsid w:val="00C72D63"/>
    <w:rsid w:val="00C9244E"/>
    <w:rsid w:val="00C97981"/>
    <w:rsid w:val="00CA40B0"/>
    <w:rsid w:val="00CC1611"/>
    <w:rsid w:val="00CC2585"/>
    <w:rsid w:val="00CC550D"/>
    <w:rsid w:val="00CE2212"/>
    <w:rsid w:val="00CE4424"/>
    <w:rsid w:val="00CE5A87"/>
    <w:rsid w:val="00CF487D"/>
    <w:rsid w:val="00D05234"/>
    <w:rsid w:val="00D07859"/>
    <w:rsid w:val="00D13151"/>
    <w:rsid w:val="00D1613D"/>
    <w:rsid w:val="00D2101C"/>
    <w:rsid w:val="00D27417"/>
    <w:rsid w:val="00D324C6"/>
    <w:rsid w:val="00D3385E"/>
    <w:rsid w:val="00D52D97"/>
    <w:rsid w:val="00D5645F"/>
    <w:rsid w:val="00D76463"/>
    <w:rsid w:val="00D76ABA"/>
    <w:rsid w:val="00D77C12"/>
    <w:rsid w:val="00D86A23"/>
    <w:rsid w:val="00D87EB1"/>
    <w:rsid w:val="00D9568E"/>
    <w:rsid w:val="00DA433E"/>
    <w:rsid w:val="00DA680E"/>
    <w:rsid w:val="00DE2229"/>
    <w:rsid w:val="00DE780D"/>
    <w:rsid w:val="00DF5F8A"/>
    <w:rsid w:val="00E10235"/>
    <w:rsid w:val="00E12581"/>
    <w:rsid w:val="00E24F30"/>
    <w:rsid w:val="00E31E0C"/>
    <w:rsid w:val="00E54F6D"/>
    <w:rsid w:val="00E634F2"/>
    <w:rsid w:val="00E805AE"/>
    <w:rsid w:val="00E834D8"/>
    <w:rsid w:val="00EC4E2C"/>
    <w:rsid w:val="00EC75B3"/>
    <w:rsid w:val="00F02D76"/>
    <w:rsid w:val="00F31333"/>
    <w:rsid w:val="00F31459"/>
    <w:rsid w:val="00F42A92"/>
    <w:rsid w:val="00F4347B"/>
    <w:rsid w:val="00F526C8"/>
    <w:rsid w:val="00F7297E"/>
    <w:rsid w:val="00F72A1C"/>
    <w:rsid w:val="00F85754"/>
    <w:rsid w:val="00F85C93"/>
    <w:rsid w:val="00F8770D"/>
    <w:rsid w:val="00F87DAE"/>
    <w:rsid w:val="00FA34D7"/>
    <w:rsid w:val="00FA3886"/>
    <w:rsid w:val="00FB0BB6"/>
    <w:rsid w:val="00FB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66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45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983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365A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65AB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D2B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D2BC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BD2B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D2BCF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82272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82272C"/>
    <w:rPr>
      <w:i/>
      <w:iCs/>
    </w:rPr>
  </w:style>
  <w:style w:type="character" w:styleId="ad">
    <w:name w:val="FollowedHyperlink"/>
    <w:basedOn w:val="a0"/>
    <w:uiPriority w:val="99"/>
    <w:semiHidden/>
    <w:unhideWhenUsed/>
    <w:rsid w:val="00D5645F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A8359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359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45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983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365A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65AB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D2B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D2BC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BD2B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D2BCF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82272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82272C"/>
    <w:rPr>
      <w:i/>
      <w:iCs/>
    </w:rPr>
  </w:style>
  <w:style w:type="character" w:styleId="ad">
    <w:name w:val="FollowedHyperlink"/>
    <w:basedOn w:val="a0"/>
    <w:uiPriority w:val="99"/>
    <w:semiHidden/>
    <w:unhideWhenUsed/>
    <w:rsid w:val="00D5645F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A8359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359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167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71370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791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kbsh@trcon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D9223-6372-47FC-A5B3-5F99B08B5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бланка письма_правки</vt:lpstr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бланка письма_правки</dc:title>
  <dc:creator>Александр Евгеньевич Курицын_x000d_
kuritsynae@trcont.ru</dc:creator>
  <cp:lastModifiedBy>Панарина Юлия Валерьевна</cp:lastModifiedBy>
  <cp:revision>6</cp:revision>
  <cp:lastPrinted>2025-07-07T08:42:00Z</cp:lastPrinted>
  <dcterms:created xsi:type="dcterms:W3CDTF">2025-08-25T06:35:00Z</dcterms:created>
  <dcterms:modified xsi:type="dcterms:W3CDTF">2025-08-25T07:50:00Z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2024-04-04T00:00:00Z</vt:filetime>
  </property>
  <property fmtid="{D5CDD505-2E9C-101B-9397-08002B2CF9AE}" pid="3" name="Creator">
    <vt:lpwstr>Adobe Illustrator 28.1 (Windows)</vt:lpwstr>
  </property>
  <property fmtid="{D5CDD505-2E9C-101B-9397-08002B2CF9AE}" pid="4" name="LastSaved">
    <vt:filetime>2024-04-04T00:00:00Z</vt:filetime>
  </property>
  <property fmtid="{D5CDD505-2E9C-101B-9397-08002B2CF9AE}" pid="5" name="Producer">
    <vt:lpwstr>Adobe PDF library 17.00</vt:lpwstr>
  </property>
</Properties>
</file>